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AB0" w:rsidRDefault="00235AB0" w:rsidP="00235AB0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Tovább haladás feltételei</w:t>
      </w: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 xml:space="preserve"> a 3</w:t>
      </w:r>
      <w:r w:rsidRPr="009B6736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. évfolyam végén</w:t>
      </w:r>
    </w:p>
    <w:p w:rsidR="00235AB0" w:rsidRDefault="00235AB0" w:rsidP="00235AB0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</w:p>
    <w:p w:rsidR="00235AB0" w:rsidRPr="00D30E7A" w:rsidRDefault="00235AB0" w:rsidP="00235AB0">
      <w:pPr>
        <w:spacing w:after="120" w:line="276" w:lineRule="auto"/>
        <w:contextualSpacing/>
        <w:mirrorIndents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2"/>
          <w:szCs w:val="22"/>
        </w:rPr>
        <w:t>A digitális világ körülöttünk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társaival együttműködve online és offline környezetben egyaránt megold különböző feladatokat, ötleteit, véleményét megfogalmazza, részt vesz a közös álláspont kialakításában.</w:t>
      </w:r>
    </w:p>
    <w:p w:rsidR="00235AB0" w:rsidRPr="00E14789" w:rsidRDefault="00235AB0" w:rsidP="00235AB0">
      <w:pPr>
        <w:spacing w:after="12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35AB0" w:rsidRDefault="00235AB0" w:rsidP="00235AB0">
      <w:pPr>
        <w:rPr>
          <w:i/>
        </w:rPr>
      </w:pPr>
      <w:r>
        <w:rPr>
          <w:i/>
        </w:rPr>
        <w:t>A digitális eszközök használata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kiválasztja az általa ismert informatikai eszközök és alkalmazások közül azokat, amelyek az adott probléma megoldásához szükségesek.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Alkotás digitális eszközökkel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megvizsgálja és értékeli az általa vagy társai által alkalmazott, létrehozott, megvalósított eljárásokat;</w:t>
      </w:r>
    </w:p>
    <w:p w:rsidR="00235AB0" w:rsidRPr="00E14789" w:rsidRDefault="00235AB0" w:rsidP="00235AB0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társaival együttműködve online és offline környezetben egyaránt megold különböző feladatokat, ötleteit, véleményét megfogalmazza, részt vesz a közös álláspont kialakításában.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Információszerzés az e-Világban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E0">
        <w:rPr>
          <w:rFonts w:ascii="Calibri" w:eastAsia="Calibri" w:hAnsi="Calibri" w:cs="Calibri"/>
          <w:sz w:val="22"/>
          <w:szCs w:val="22"/>
          <w:lang w:eastAsia="en-US"/>
        </w:rPr>
        <w:t>a rendelkezésére álló eszközökkel, forrásokból meggyőződik a talált vagy kapott információk helyességéről.</w:t>
      </w:r>
    </w:p>
    <w:p w:rsidR="00235AB0" w:rsidRPr="00E63CE0" w:rsidRDefault="00235AB0" w:rsidP="00235AB0">
      <w:pPr>
        <w:spacing w:after="12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35AB0" w:rsidRDefault="00235AB0" w:rsidP="00235AB0">
      <w:pPr>
        <w:rPr>
          <w:i/>
        </w:rPr>
      </w:pPr>
      <w:r>
        <w:rPr>
          <w:i/>
        </w:rPr>
        <w:t>Védekezés a digitális világ veszélyei ellen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noProof/>
          <w:sz w:val="22"/>
          <w:szCs w:val="22"/>
          <w:lang w:eastAsia="en-US"/>
        </w:rPr>
        <w:t>egyszerű eljárásokkal meggyőződik néhány, az interneten talált információ igazságértékéről.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A robotika és a kódolás alapjai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kiválasztja az általa ismert informatikai eszközök és alkalmazások közül azokat, melyek az adott probléma megoldásához szükségesek;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eredményétől függően módosítja a problémamegoldás folyamatában az adott, egyszerű tevékenységsorokat;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alkalmaz néhány megadott algoritmust tevékenység, játék során, és néhány egyszerű esetben módosítja azokat.</w:t>
      </w: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:rsidR="00235AB0" w:rsidRPr="00235AB0" w:rsidRDefault="00235AB0" w:rsidP="00235AB0">
      <w:pPr>
        <w:pStyle w:val="Listaszerbekezds"/>
        <w:spacing w:after="120" w:line="276" w:lineRule="auto"/>
        <w:ind w:right="142"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  <w:bookmarkStart w:id="0" w:name="_GoBack"/>
      <w:bookmarkEnd w:id="0"/>
      <w:r w:rsidRPr="00235AB0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lastRenderedPageBreak/>
        <w:t xml:space="preserve">Tovább haladás feltételei a </w:t>
      </w:r>
      <w:r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4</w:t>
      </w:r>
      <w:r w:rsidRPr="00235AB0">
        <w:rPr>
          <w:rFonts w:ascii="Cambria" w:hAnsi="Cambria" w:cstheme="minorHAnsi"/>
          <w:b/>
          <w:bCs/>
          <w:color w:val="4F81BD" w:themeColor="accent1"/>
          <w:sz w:val="28"/>
          <w:szCs w:val="28"/>
        </w:rPr>
        <w:t>. évfolyam végén</w:t>
      </w:r>
    </w:p>
    <w:p w:rsidR="00235AB0" w:rsidRDefault="00235AB0" w:rsidP="00235AB0">
      <w:pPr>
        <w:spacing w:after="120" w:line="276" w:lineRule="auto"/>
        <w:ind w:right="142"/>
        <w:contextualSpacing/>
        <w:mirrorIndents/>
        <w:jc w:val="center"/>
        <w:rPr>
          <w:rFonts w:ascii="Cambria" w:hAnsi="Cambria" w:cstheme="minorHAnsi"/>
          <w:b/>
          <w:bCs/>
          <w:color w:val="4F81BD" w:themeColor="accent1"/>
          <w:sz w:val="28"/>
          <w:szCs w:val="28"/>
        </w:rPr>
      </w:pPr>
    </w:p>
    <w:p w:rsidR="00235AB0" w:rsidRPr="00D30E7A" w:rsidRDefault="00235AB0" w:rsidP="00235AB0">
      <w:pPr>
        <w:spacing w:after="120" w:line="276" w:lineRule="auto"/>
        <w:contextualSpacing/>
        <w:mirrorIndents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2"/>
          <w:szCs w:val="22"/>
        </w:rPr>
        <w:t>A digitális világ körülöttünk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társaival együttműködve online és offline környezetben egyaránt megold különböző feladatokat, ötleteit, véleményét megfogalmazza, részt vesz a közös álláspont kialakításában.</w:t>
      </w:r>
    </w:p>
    <w:p w:rsidR="00235AB0" w:rsidRPr="00E14789" w:rsidRDefault="00235AB0" w:rsidP="00235AB0">
      <w:pPr>
        <w:spacing w:after="12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35AB0" w:rsidRDefault="00235AB0" w:rsidP="00235AB0">
      <w:pPr>
        <w:rPr>
          <w:i/>
        </w:rPr>
      </w:pPr>
      <w:r>
        <w:rPr>
          <w:i/>
        </w:rPr>
        <w:t>A digitális eszközök használata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kiválasztja az általa ismert informatikai eszközök és alkalmazások közül azokat, amelyek az adott probléma megoldásához szükségesek.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Alkotás digitális eszközökkel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megvizsgálja és értékeli az általa vagy társai által alkalmazott, létrehozott, megvalósított eljárásokat;</w:t>
      </w:r>
    </w:p>
    <w:p w:rsidR="00235AB0" w:rsidRPr="00E14789" w:rsidRDefault="00235AB0" w:rsidP="00235AB0">
      <w:pPr>
        <w:numPr>
          <w:ilvl w:val="0"/>
          <w:numId w:val="2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társaival együttműködve online és offline környezetben egyaránt megold különböző feladatokat, ötleteit, véleményét megfogalmazza, részt vesz a közös álláspont kialakításában.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Információszerzés az e-Világban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63CE0">
        <w:rPr>
          <w:rFonts w:ascii="Calibri" w:eastAsia="Calibri" w:hAnsi="Calibri" w:cs="Calibri"/>
          <w:sz w:val="22"/>
          <w:szCs w:val="22"/>
          <w:lang w:eastAsia="en-US"/>
        </w:rPr>
        <w:t>a rendelkezésére álló eszközökkel, forrásokból meggyőződik a talált vagy kapott információk helyességéről.</w:t>
      </w:r>
    </w:p>
    <w:p w:rsidR="00235AB0" w:rsidRPr="00E63CE0" w:rsidRDefault="00235AB0" w:rsidP="00235AB0">
      <w:pPr>
        <w:spacing w:after="120" w:line="276" w:lineRule="auto"/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235AB0" w:rsidRDefault="00235AB0" w:rsidP="00235AB0">
      <w:pPr>
        <w:rPr>
          <w:i/>
        </w:rPr>
      </w:pPr>
      <w:r>
        <w:rPr>
          <w:i/>
        </w:rPr>
        <w:t>Védekezés a digitális világ veszélyei ellen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noProof/>
          <w:sz w:val="22"/>
          <w:szCs w:val="22"/>
          <w:lang w:eastAsia="en-US"/>
        </w:rPr>
        <w:t>egyszerű eljárásokkal meggyőződik néhány, az interneten talált információ igazságértékéről.</w:t>
      </w:r>
    </w:p>
    <w:p w:rsidR="00235AB0" w:rsidRDefault="00235AB0" w:rsidP="00235AB0">
      <w:pPr>
        <w:rPr>
          <w:i/>
        </w:rPr>
      </w:pPr>
    </w:p>
    <w:p w:rsidR="00235AB0" w:rsidRDefault="00235AB0" w:rsidP="00235AB0">
      <w:pPr>
        <w:rPr>
          <w:i/>
        </w:rPr>
      </w:pPr>
      <w:r>
        <w:rPr>
          <w:i/>
        </w:rPr>
        <w:t>A robotika és a kódolás alapjai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spellStart"/>
      <w:r w:rsidRPr="00E14789">
        <w:rPr>
          <w:rFonts w:ascii="Calibri" w:eastAsia="Calibri" w:hAnsi="Calibri" w:cs="Calibri"/>
          <w:sz w:val="22"/>
          <w:szCs w:val="22"/>
          <w:lang w:eastAsia="en-US"/>
        </w:rPr>
        <w:t>elmélyülten</w:t>
      </w:r>
      <w:proofErr w:type="spellEnd"/>
      <w:r w:rsidRPr="00E14789">
        <w:rPr>
          <w:rFonts w:ascii="Calibri" w:eastAsia="Calibri" w:hAnsi="Calibri" w:cs="Calibri"/>
          <w:sz w:val="22"/>
          <w:szCs w:val="22"/>
          <w:lang w:eastAsia="en-US"/>
        </w:rPr>
        <w:t xml:space="preserve"> dolgozik digitális környezetben, önellenőrzést végez;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kiválasztja az általa ismert informatikai eszközök és alkalmazások közül azokat, melyek az adott probléma megoldásához szükségesek;</w:t>
      </w:r>
    </w:p>
    <w:p w:rsidR="00235AB0" w:rsidRPr="00E14789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eredményétől függően módosítja a problémamegoldás folyamatában az adott, egyszerű tevékenységsorokat;</w:t>
      </w:r>
    </w:p>
    <w:p w:rsidR="00235AB0" w:rsidRDefault="00235AB0" w:rsidP="00235AB0">
      <w:pPr>
        <w:numPr>
          <w:ilvl w:val="0"/>
          <w:numId w:val="1"/>
        </w:numPr>
        <w:spacing w:after="120" w:line="276" w:lineRule="auto"/>
        <w:ind w:left="357" w:hanging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4789">
        <w:rPr>
          <w:rFonts w:ascii="Calibri" w:eastAsia="Calibri" w:hAnsi="Calibri" w:cs="Calibri"/>
          <w:sz w:val="22"/>
          <w:szCs w:val="22"/>
          <w:lang w:eastAsia="en-US"/>
        </w:rPr>
        <w:t>alkalmaz néhány megadott algoritmust tevékenység, játék során, és néhány egyszerű esetben módosítja azokat.</w:t>
      </w:r>
    </w:p>
    <w:p w:rsidR="00C03D46" w:rsidRDefault="00C03D46"/>
    <w:sectPr w:rsidR="00C03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30CC1"/>
    <w:multiLevelType w:val="hybridMultilevel"/>
    <w:tmpl w:val="10F27998"/>
    <w:lvl w:ilvl="0" w:tplc="4EEAF0FC">
      <w:start w:val="1"/>
      <w:numFmt w:val="bullet"/>
      <w:pStyle w:val="Fejlesztsialter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01157"/>
    <w:multiLevelType w:val="hybridMultilevel"/>
    <w:tmpl w:val="620AA94E"/>
    <w:lvl w:ilvl="0" w:tplc="8BDAAD3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0"/>
    <w:rsid w:val="000F7379"/>
    <w:rsid w:val="00235AB0"/>
    <w:rsid w:val="00B4146B"/>
    <w:rsid w:val="00C03D46"/>
    <w:rsid w:val="00C6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5C234"/>
  <w15:chartTrackingRefBased/>
  <w15:docId w15:val="{E2B1C85A-107B-4A77-99FB-D5DBEE87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5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esztsialterlet">
    <w:name w:val="Fejlesztési alterület"/>
    <w:basedOn w:val="Listaszerbekezds"/>
    <w:autoRedefine/>
    <w:qFormat/>
    <w:rsid w:val="00235AB0"/>
    <w:pPr>
      <w:numPr>
        <w:numId w:val="2"/>
      </w:numPr>
      <w:tabs>
        <w:tab w:val="num" w:pos="360"/>
      </w:tabs>
      <w:spacing w:line="259" w:lineRule="auto"/>
      <w:ind w:left="714" w:hanging="357"/>
      <w:contextualSpacing w:val="0"/>
      <w:jc w:val="both"/>
    </w:pPr>
    <w:rPr>
      <w:rFonts w:asciiTheme="minorHAnsi" w:eastAsiaTheme="minorHAnsi" w:hAnsiTheme="minorHAnsi" w:cs="Calibri"/>
      <w:i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23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3FF78-7CFC-44B4-9770-76DF1F57742F}"/>
</file>

<file path=customXml/itemProps2.xml><?xml version="1.0" encoding="utf-8"?>
<ds:datastoreItem xmlns:ds="http://schemas.openxmlformats.org/officeDocument/2006/customXml" ds:itemID="{A67EE1F1-0B89-4553-8504-F6EF409C3DD9}"/>
</file>

<file path=customXml/itemProps3.xml><?xml version="1.0" encoding="utf-8"?>
<ds:datastoreItem xmlns:ds="http://schemas.openxmlformats.org/officeDocument/2006/customXml" ds:itemID="{FA48BDB6-534D-4274-B5EC-091698529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EDU_CAPA_0060@sulid.hu</dc:creator>
  <cp:keywords/>
  <dc:description/>
  <cp:lastModifiedBy>EDU_CAPA_0060@sulid.hu</cp:lastModifiedBy>
  <cp:revision>1</cp:revision>
  <dcterms:created xsi:type="dcterms:W3CDTF">2020-09-17T17:00:00Z</dcterms:created>
  <dcterms:modified xsi:type="dcterms:W3CDTF">2020-09-17T17:46:00Z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